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523" w:rsidRPr="00FC3CA7" w:rsidRDefault="005803E0" w:rsidP="009A7C06">
      <w:pPr>
        <w:rPr>
          <w:sz w:val="22"/>
          <w:szCs w:val="22"/>
        </w:rPr>
      </w:pPr>
      <w:bookmarkStart w:id="0" w:name="_GoBack"/>
      <w:bookmarkEnd w:id="0"/>
      <w:r>
        <w:rPr>
          <w:noProof/>
        </w:rPr>
        <mc:AlternateContent>
          <mc:Choice Requires="wps">
            <w:drawing>
              <wp:anchor distT="0" distB="0" distL="114300" distR="114300" simplePos="0" relativeHeight="251657728" behindDoc="1" locked="0" layoutInCell="1" allowOverlap="1">
                <wp:simplePos x="0" y="0"/>
                <wp:positionH relativeFrom="page">
                  <wp:posOffset>5706745</wp:posOffset>
                </wp:positionH>
                <wp:positionV relativeFrom="page">
                  <wp:posOffset>104775</wp:posOffset>
                </wp:positionV>
                <wp:extent cx="1743075" cy="2390140"/>
                <wp:effectExtent l="127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39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C6B" w:rsidRPr="00C429BF" w:rsidRDefault="00B75F50" w:rsidP="00CF6C6B">
                            <w:pPr>
                              <w:spacing w:before="150"/>
                              <w:rPr>
                                <w:sz w:val="16"/>
                                <w:szCs w:val="16"/>
                              </w:rPr>
                            </w:pPr>
                            <w:r>
                              <w:rPr>
                                <w:b/>
                                <w:sz w:val="16"/>
                                <w:szCs w:val="16"/>
                              </w:rPr>
                              <w:t>Skole- og Kulturafdelingen</w:t>
                            </w:r>
                            <w:r w:rsidRPr="00C429BF">
                              <w:rPr>
                                <w:sz w:val="16"/>
                                <w:szCs w:val="16"/>
                              </w:rPr>
                              <w:br/>
                            </w:r>
                          </w:p>
                          <w:p w:rsidR="00CF6C6B" w:rsidRPr="00C429BF" w:rsidRDefault="00814CAF" w:rsidP="00CF6C6B">
                            <w:pPr>
                              <w:rPr>
                                <w:sz w:val="16"/>
                                <w:szCs w:val="16"/>
                              </w:rPr>
                            </w:pPr>
                          </w:p>
                          <w:p w:rsidR="00CF6C6B" w:rsidRPr="00C429BF" w:rsidRDefault="00B75F50" w:rsidP="00CF6C6B">
                            <w:pPr>
                              <w:rPr>
                                <w:sz w:val="16"/>
                                <w:szCs w:val="16"/>
                              </w:rPr>
                            </w:pPr>
                            <w:r w:rsidRPr="00C429BF">
                              <w:rPr>
                                <w:sz w:val="16"/>
                                <w:szCs w:val="16"/>
                              </w:rPr>
                              <w:t>Rådhuset, Torvet 1</w:t>
                            </w:r>
                          </w:p>
                          <w:p w:rsidR="00CF6C6B" w:rsidRPr="00C429BF" w:rsidRDefault="00B75F50" w:rsidP="00CF6C6B">
                            <w:pPr>
                              <w:rPr>
                                <w:sz w:val="16"/>
                                <w:szCs w:val="16"/>
                              </w:rPr>
                            </w:pPr>
                            <w:r w:rsidRPr="00C429BF">
                              <w:rPr>
                                <w:sz w:val="16"/>
                                <w:szCs w:val="16"/>
                              </w:rPr>
                              <w:t>5800 Nyborg</w:t>
                            </w:r>
                          </w:p>
                          <w:p w:rsidR="00CF6C6B" w:rsidRPr="00C429BF" w:rsidRDefault="00814CAF" w:rsidP="00CF6C6B">
                            <w:pPr>
                              <w:rPr>
                                <w:sz w:val="16"/>
                                <w:szCs w:val="16"/>
                              </w:rPr>
                            </w:pPr>
                          </w:p>
                          <w:p w:rsidR="00CF6C6B" w:rsidRPr="00C429BF" w:rsidRDefault="00B75F50" w:rsidP="00CF6C6B">
                            <w:pPr>
                              <w:rPr>
                                <w:sz w:val="16"/>
                                <w:szCs w:val="16"/>
                              </w:rPr>
                            </w:pPr>
                            <w:r w:rsidRPr="00C429BF">
                              <w:rPr>
                                <w:sz w:val="16"/>
                                <w:szCs w:val="16"/>
                              </w:rPr>
                              <w:t>Betjen dig selv på</w:t>
                            </w:r>
                          </w:p>
                          <w:p w:rsidR="009C742F" w:rsidRPr="00C429BF" w:rsidRDefault="00B75F50" w:rsidP="00CF6C6B">
                            <w:pPr>
                              <w:rPr>
                                <w:b/>
                                <w:sz w:val="16"/>
                                <w:szCs w:val="16"/>
                              </w:rPr>
                            </w:pPr>
                            <w:r w:rsidRPr="00C429BF">
                              <w:rPr>
                                <w:b/>
                                <w:sz w:val="16"/>
                                <w:szCs w:val="16"/>
                              </w:rPr>
                              <w:t>www.nyborg.dk</w:t>
                            </w:r>
                          </w:p>
                          <w:p w:rsidR="009C742F" w:rsidRPr="00C429BF" w:rsidRDefault="00814CAF" w:rsidP="00CF6C6B">
                            <w:pPr>
                              <w:rPr>
                                <w:b/>
                                <w:sz w:val="16"/>
                                <w:szCs w:val="16"/>
                              </w:rPr>
                            </w:pPr>
                          </w:p>
                          <w:p w:rsidR="009C742F" w:rsidRPr="00C429BF" w:rsidRDefault="00814CAF" w:rsidP="00CF6C6B">
                            <w:pPr>
                              <w:rPr>
                                <w:b/>
                                <w:sz w:val="16"/>
                                <w:szCs w:val="16"/>
                              </w:rPr>
                            </w:pPr>
                            <w:hyperlink r:id="rId6" w:history="1">
                              <w:r w:rsidR="00B75F50" w:rsidRPr="00C429BF">
                                <w:rPr>
                                  <w:rStyle w:val="Hyperlink"/>
                                  <w:b/>
                                  <w:sz w:val="16"/>
                                  <w:szCs w:val="16"/>
                                </w:rPr>
                                <w:t>sikkerepost@nyborg.dk</w:t>
                              </w:r>
                            </w:hyperlink>
                            <w:r w:rsidR="00B75F50" w:rsidRPr="00C429BF">
                              <w:rPr>
                                <w:b/>
                                <w:sz w:val="16"/>
                                <w:szCs w:val="16"/>
                              </w:rPr>
                              <w:t xml:space="preserve"> </w:t>
                            </w:r>
                          </w:p>
                          <w:p w:rsidR="00CF6C6B" w:rsidRPr="00C429BF" w:rsidRDefault="00814CAF" w:rsidP="00CF6C6B">
                            <w:pPr>
                              <w:rPr>
                                <w:b/>
                                <w:sz w:val="16"/>
                                <w:szCs w:val="16"/>
                              </w:rPr>
                            </w:pPr>
                          </w:p>
                          <w:p w:rsidR="00CF6C6B" w:rsidRPr="00C429BF" w:rsidRDefault="00B75F50" w:rsidP="00CF6C6B">
                            <w:pPr>
                              <w:rPr>
                                <w:sz w:val="16"/>
                                <w:szCs w:val="16"/>
                              </w:rPr>
                            </w:pPr>
                            <w:r w:rsidRPr="00C429BF">
                              <w:rPr>
                                <w:sz w:val="16"/>
                                <w:szCs w:val="16"/>
                              </w:rPr>
                              <w:t xml:space="preserve">Sagsansvarlig: </w:t>
                            </w:r>
                          </w:p>
                          <w:p w:rsidR="00CF6C6B" w:rsidRPr="00C429BF" w:rsidRDefault="00B75F50" w:rsidP="00CF6C6B">
                            <w:pPr>
                              <w:rPr>
                                <w:sz w:val="16"/>
                                <w:szCs w:val="16"/>
                              </w:rPr>
                            </w:pPr>
                            <w:r>
                              <w:rPr>
                                <w:sz w:val="16"/>
                                <w:szCs w:val="16"/>
                              </w:rPr>
                              <w:t>Vibeke Virkelyst Nordahn</w:t>
                            </w:r>
                          </w:p>
                          <w:p w:rsidR="00CF6C6B" w:rsidRPr="00B75F50" w:rsidRDefault="00B75F50" w:rsidP="00CF6C6B">
                            <w:pPr>
                              <w:rPr>
                                <w:sz w:val="16"/>
                                <w:szCs w:val="16"/>
                                <w:lang w:val="en-US"/>
                              </w:rPr>
                            </w:pPr>
                            <w:r w:rsidRPr="00B75F50">
                              <w:rPr>
                                <w:sz w:val="16"/>
                                <w:szCs w:val="16"/>
                                <w:lang w:val="en-US"/>
                              </w:rPr>
                              <w:t>Tlf. 6333 7883</w:t>
                            </w:r>
                          </w:p>
                          <w:p w:rsidR="00CF6C6B" w:rsidRPr="00B75F50" w:rsidRDefault="00B75F50" w:rsidP="00CF6C6B">
                            <w:pPr>
                              <w:rPr>
                                <w:sz w:val="16"/>
                                <w:szCs w:val="16"/>
                                <w:lang w:val="en-US"/>
                              </w:rPr>
                            </w:pPr>
                            <w:r w:rsidRPr="00B75F50">
                              <w:rPr>
                                <w:sz w:val="16"/>
                                <w:szCs w:val="16"/>
                                <w:lang w:val="en-US"/>
                              </w:rPr>
                              <w:t>E-mail: vvn@nyborg.dk</w:t>
                            </w:r>
                          </w:p>
                          <w:p w:rsidR="00CF6C6B" w:rsidRPr="00C429BF" w:rsidRDefault="00B75F50" w:rsidP="00CF6C6B">
                            <w:pPr>
                              <w:rPr>
                                <w:sz w:val="16"/>
                                <w:szCs w:val="16"/>
                              </w:rPr>
                            </w:pPr>
                            <w:r w:rsidRPr="00C429BF">
                              <w:rPr>
                                <w:sz w:val="16"/>
                                <w:szCs w:val="16"/>
                              </w:rPr>
                              <w:t xml:space="preserve">Sagsnr. </w:t>
                            </w:r>
                            <w:r>
                              <w:rPr>
                                <w:sz w:val="16"/>
                                <w:szCs w:val="16"/>
                              </w:rPr>
                              <w:t>450-2016-26863</w:t>
                            </w:r>
                          </w:p>
                          <w:p w:rsidR="00CF6C6B" w:rsidRPr="00C429BF" w:rsidRDefault="00814CAF" w:rsidP="00CF6C6B">
                            <w:pPr>
                              <w:rPr>
                                <w:sz w:val="16"/>
                                <w:szCs w:val="16"/>
                              </w:rPr>
                            </w:pPr>
                          </w:p>
                          <w:p w:rsidR="00CF6C6B" w:rsidRPr="00C429BF" w:rsidRDefault="00B75F50" w:rsidP="00CF6C6B">
                            <w:pPr>
                              <w:rPr>
                                <w:b/>
                                <w:sz w:val="16"/>
                                <w:szCs w:val="16"/>
                              </w:rPr>
                            </w:pPr>
                            <w:r>
                              <w:rPr>
                                <w:sz w:val="16"/>
                                <w:szCs w:val="16"/>
                              </w:rPr>
                              <w:t>02-02-2017</w:t>
                            </w:r>
                          </w:p>
                          <w:p w:rsidR="00CE3764" w:rsidRPr="00CF6C6B" w:rsidRDefault="00814CAF" w:rsidP="00CF6C6B">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9.35pt;margin-top:8.25pt;width:137.25pt;height:188.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kutg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" filled="f" stroked="f">
                <v:textbox>
                  <w:txbxContent>
                    <w:p w:rsidR="00CF6C6B" w:rsidRPr="00C429BF" w:rsidRDefault="00B75F50" w:rsidP="00CF6C6B">
                      <w:pPr>
                        <w:spacing w:before="150"/>
                        <w:rPr>
                          <w:sz w:val="16"/>
                          <w:szCs w:val="16"/>
                        </w:rPr>
                      </w:pPr>
                      <w:r>
                        <w:rPr>
                          <w:b/>
                          <w:sz w:val="16"/>
                          <w:szCs w:val="16"/>
                        </w:rPr>
                        <w:t>Skole- og Kulturafdelingen</w:t>
                      </w:r>
                      <w:r w:rsidRPr="00C429BF">
                        <w:rPr>
                          <w:sz w:val="16"/>
                          <w:szCs w:val="16"/>
                        </w:rPr>
                        <w:br/>
                      </w:r>
                    </w:p>
                    <w:p w:rsidR="00CF6C6B" w:rsidRPr="00C429BF" w:rsidRDefault="00814CAF" w:rsidP="00CF6C6B">
                      <w:pPr>
                        <w:rPr>
                          <w:sz w:val="16"/>
                          <w:szCs w:val="16"/>
                        </w:rPr>
                      </w:pPr>
                    </w:p>
                    <w:p w:rsidR="00CF6C6B" w:rsidRPr="00C429BF" w:rsidRDefault="00B75F50" w:rsidP="00CF6C6B">
                      <w:pPr>
                        <w:rPr>
                          <w:sz w:val="16"/>
                          <w:szCs w:val="16"/>
                        </w:rPr>
                      </w:pPr>
                      <w:r w:rsidRPr="00C429BF">
                        <w:rPr>
                          <w:sz w:val="16"/>
                          <w:szCs w:val="16"/>
                        </w:rPr>
                        <w:t>Rådhuset, Torvet 1</w:t>
                      </w:r>
                    </w:p>
                    <w:p w:rsidR="00CF6C6B" w:rsidRPr="00C429BF" w:rsidRDefault="00B75F50" w:rsidP="00CF6C6B">
                      <w:pPr>
                        <w:rPr>
                          <w:sz w:val="16"/>
                          <w:szCs w:val="16"/>
                        </w:rPr>
                      </w:pPr>
                      <w:r w:rsidRPr="00C429BF">
                        <w:rPr>
                          <w:sz w:val="16"/>
                          <w:szCs w:val="16"/>
                        </w:rPr>
                        <w:t>5800 Nyborg</w:t>
                      </w:r>
                    </w:p>
                    <w:p w:rsidR="00CF6C6B" w:rsidRPr="00C429BF" w:rsidRDefault="00814CAF" w:rsidP="00CF6C6B">
                      <w:pPr>
                        <w:rPr>
                          <w:sz w:val="16"/>
                          <w:szCs w:val="16"/>
                        </w:rPr>
                      </w:pPr>
                    </w:p>
                    <w:p w:rsidR="00CF6C6B" w:rsidRPr="00C429BF" w:rsidRDefault="00B75F50" w:rsidP="00CF6C6B">
                      <w:pPr>
                        <w:rPr>
                          <w:sz w:val="16"/>
                          <w:szCs w:val="16"/>
                        </w:rPr>
                      </w:pPr>
                      <w:r w:rsidRPr="00C429BF">
                        <w:rPr>
                          <w:sz w:val="16"/>
                          <w:szCs w:val="16"/>
                        </w:rPr>
                        <w:t>Betjen dig selv på</w:t>
                      </w:r>
                    </w:p>
                    <w:p w:rsidR="009C742F" w:rsidRPr="00C429BF" w:rsidRDefault="00B75F50" w:rsidP="00CF6C6B">
                      <w:pPr>
                        <w:rPr>
                          <w:b/>
                          <w:sz w:val="16"/>
                          <w:szCs w:val="16"/>
                        </w:rPr>
                      </w:pPr>
                      <w:r w:rsidRPr="00C429BF">
                        <w:rPr>
                          <w:b/>
                          <w:sz w:val="16"/>
                          <w:szCs w:val="16"/>
                        </w:rPr>
                        <w:t>www.nyborg.dk</w:t>
                      </w:r>
                    </w:p>
                    <w:p w:rsidR="009C742F" w:rsidRPr="00C429BF" w:rsidRDefault="00814CAF" w:rsidP="00CF6C6B">
                      <w:pPr>
                        <w:rPr>
                          <w:b/>
                          <w:sz w:val="16"/>
                          <w:szCs w:val="16"/>
                        </w:rPr>
                      </w:pPr>
                    </w:p>
                    <w:p w:rsidR="009C742F" w:rsidRPr="00C429BF" w:rsidRDefault="00814CAF" w:rsidP="00CF6C6B">
                      <w:pPr>
                        <w:rPr>
                          <w:b/>
                          <w:sz w:val="16"/>
                          <w:szCs w:val="16"/>
                        </w:rPr>
                      </w:pPr>
                      <w:hyperlink r:id="rId7" w:history="1">
                        <w:r w:rsidR="00B75F50" w:rsidRPr="00C429BF">
                          <w:rPr>
                            <w:rStyle w:val="Hyperlink"/>
                            <w:b/>
                            <w:sz w:val="16"/>
                            <w:szCs w:val="16"/>
                          </w:rPr>
                          <w:t>sikkerepost@nyborg.dk</w:t>
                        </w:r>
                      </w:hyperlink>
                      <w:r w:rsidR="00B75F50" w:rsidRPr="00C429BF">
                        <w:rPr>
                          <w:b/>
                          <w:sz w:val="16"/>
                          <w:szCs w:val="16"/>
                        </w:rPr>
                        <w:t xml:space="preserve"> </w:t>
                      </w:r>
                    </w:p>
                    <w:p w:rsidR="00CF6C6B" w:rsidRPr="00C429BF" w:rsidRDefault="00814CAF" w:rsidP="00CF6C6B">
                      <w:pPr>
                        <w:rPr>
                          <w:b/>
                          <w:sz w:val="16"/>
                          <w:szCs w:val="16"/>
                        </w:rPr>
                      </w:pPr>
                    </w:p>
                    <w:p w:rsidR="00CF6C6B" w:rsidRPr="00C429BF" w:rsidRDefault="00B75F50" w:rsidP="00CF6C6B">
                      <w:pPr>
                        <w:rPr>
                          <w:sz w:val="16"/>
                          <w:szCs w:val="16"/>
                        </w:rPr>
                      </w:pPr>
                      <w:r w:rsidRPr="00C429BF">
                        <w:rPr>
                          <w:sz w:val="16"/>
                          <w:szCs w:val="16"/>
                        </w:rPr>
                        <w:t xml:space="preserve">Sagsansvarlig: </w:t>
                      </w:r>
                    </w:p>
                    <w:p w:rsidR="00CF6C6B" w:rsidRPr="00C429BF" w:rsidRDefault="00B75F50" w:rsidP="00CF6C6B">
                      <w:pPr>
                        <w:rPr>
                          <w:sz w:val="16"/>
                          <w:szCs w:val="16"/>
                        </w:rPr>
                      </w:pPr>
                      <w:r>
                        <w:rPr>
                          <w:sz w:val="16"/>
                          <w:szCs w:val="16"/>
                        </w:rPr>
                        <w:t>Vibeke Virkelyst Nordahn</w:t>
                      </w:r>
                    </w:p>
                    <w:p w:rsidR="00CF6C6B" w:rsidRPr="00B75F50" w:rsidRDefault="00B75F50" w:rsidP="00CF6C6B">
                      <w:pPr>
                        <w:rPr>
                          <w:sz w:val="16"/>
                          <w:szCs w:val="16"/>
                          <w:lang w:val="en-US"/>
                        </w:rPr>
                      </w:pPr>
                      <w:r w:rsidRPr="00B75F50">
                        <w:rPr>
                          <w:sz w:val="16"/>
                          <w:szCs w:val="16"/>
                          <w:lang w:val="en-US"/>
                        </w:rPr>
                        <w:t>Tlf. 6333 7883</w:t>
                      </w:r>
                    </w:p>
                    <w:p w:rsidR="00CF6C6B" w:rsidRPr="00B75F50" w:rsidRDefault="00B75F50" w:rsidP="00CF6C6B">
                      <w:pPr>
                        <w:rPr>
                          <w:sz w:val="16"/>
                          <w:szCs w:val="16"/>
                          <w:lang w:val="en-US"/>
                        </w:rPr>
                      </w:pPr>
                      <w:r w:rsidRPr="00B75F50">
                        <w:rPr>
                          <w:sz w:val="16"/>
                          <w:szCs w:val="16"/>
                          <w:lang w:val="en-US"/>
                        </w:rPr>
                        <w:t>E-mail: vvn@nyborg.dk</w:t>
                      </w:r>
                    </w:p>
                    <w:p w:rsidR="00CF6C6B" w:rsidRPr="00C429BF" w:rsidRDefault="00B75F50" w:rsidP="00CF6C6B">
                      <w:pPr>
                        <w:rPr>
                          <w:sz w:val="16"/>
                          <w:szCs w:val="16"/>
                        </w:rPr>
                      </w:pPr>
                      <w:r w:rsidRPr="00C429BF">
                        <w:rPr>
                          <w:sz w:val="16"/>
                          <w:szCs w:val="16"/>
                        </w:rPr>
                        <w:t xml:space="preserve">Sagsnr. </w:t>
                      </w:r>
                      <w:r>
                        <w:rPr>
                          <w:sz w:val="16"/>
                          <w:szCs w:val="16"/>
                        </w:rPr>
                        <w:t>450-2016-26863</w:t>
                      </w:r>
                    </w:p>
                    <w:p w:rsidR="00CF6C6B" w:rsidRPr="00C429BF" w:rsidRDefault="00814CAF" w:rsidP="00CF6C6B">
                      <w:pPr>
                        <w:rPr>
                          <w:sz w:val="16"/>
                          <w:szCs w:val="16"/>
                        </w:rPr>
                      </w:pPr>
                    </w:p>
                    <w:p w:rsidR="00CF6C6B" w:rsidRPr="00C429BF" w:rsidRDefault="00B75F50" w:rsidP="00CF6C6B">
                      <w:pPr>
                        <w:rPr>
                          <w:b/>
                          <w:sz w:val="16"/>
                          <w:szCs w:val="16"/>
                        </w:rPr>
                      </w:pPr>
                      <w:r>
                        <w:rPr>
                          <w:sz w:val="16"/>
                          <w:szCs w:val="16"/>
                        </w:rPr>
                        <w:t>02-02-2017</w:t>
                      </w:r>
                    </w:p>
                    <w:p w:rsidR="00CE3764" w:rsidRPr="00CF6C6B" w:rsidRDefault="00814CAF" w:rsidP="00CF6C6B">
                      <w:pPr>
                        <w:rPr>
                          <w:szCs w:val="16"/>
                        </w:rPr>
                      </w:pPr>
                    </w:p>
                  </w:txbxContent>
                </v:textbox>
                <w10:wrap anchorx="page" anchory="page"/>
              </v:shape>
            </w:pict>
          </mc:Fallback>
        </mc:AlternateContent>
      </w:r>
    </w:p>
    <w:p w:rsidR="009A7C06" w:rsidRPr="00FC3CA7" w:rsidRDefault="009A7C06" w:rsidP="009A7C06">
      <w:pPr>
        <w:rPr>
          <w:sz w:val="22"/>
          <w:szCs w:val="22"/>
        </w:rPr>
      </w:pPr>
    </w:p>
    <w:p w:rsidR="00FA424E" w:rsidRPr="00FC3CA7" w:rsidRDefault="00FA424E" w:rsidP="00FA424E">
      <w:pPr>
        <w:rPr>
          <w:sz w:val="22"/>
          <w:szCs w:val="22"/>
        </w:rPr>
      </w:pPr>
    </w:p>
    <w:p w:rsidR="00FA424E" w:rsidRPr="00FC3CA7" w:rsidRDefault="00FA424E" w:rsidP="00FA424E">
      <w:pPr>
        <w:rPr>
          <w:sz w:val="22"/>
          <w:szCs w:val="22"/>
        </w:rPr>
      </w:pPr>
    </w:p>
    <w:p w:rsidR="00FA424E" w:rsidRPr="00FC3CA7" w:rsidRDefault="00FA424E" w:rsidP="00FA424E">
      <w:pPr>
        <w:rPr>
          <w:sz w:val="22"/>
          <w:szCs w:val="22"/>
        </w:rPr>
      </w:pPr>
    </w:p>
    <w:p w:rsidR="00FA424E" w:rsidRPr="00FC3CA7" w:rsidRDefault="00FA424E" w:rsidP="00FA424E">
      <w:pPr>
        <w:rPr>
          <w:sz w:val="22"/>
          <w:szCs w:val="22"/>
        </w:rPr>
      </w:pPr>
    </w:p>
    <w:p w:rsidR="00E50BC9" w:rsidRDefault="00814CAF" w:rsidP="003267DA">
      <w:pPr>
        <w:ind w:left="7655" w:hanging="7655"/>
      </w:pPr>
    </w:p>
    <w:p w:rsidR="00ED3631" w:rsidRPr="00FC3CA7" w:rsidRDefault="00B75F50" w:rsidP="00B75F50">
      <w:pPr>
        <w:tabs>
          <w:tab w:val="left" w:pos="7655"/>
        </w:tabs>
        <w:rPr>
          <w:rFonts w:cs="Arial"/>
          <w:b/>
          <w:sz w:val="22"/>
          <w:szCs w:val="22"/>
        </w:rPr>
      </w:pPr>
      <w:r w:rsidRPr="00525C6C">
        <w:rPr>
          <w:noProof/>
        </w:rPr>
        <w:drawing>
          <wp:anchor distT="0" distB="0" distL="114300" distR="114300" simplePos="0" relativeHeight="251657216" behindDoc="0" locked="1" layoutInCell="1" allowOverlap="1">
            <wp:simplePos x="0" y="0"/>
            <wp:positionH relativeFrom="page">
              <wp:posOffset>800100</wp:posOffset>
            </wp:positionH>
            <wp:positionV relativeFrom="page">
              <wp:posOffset>876300</wp:posOffset>
            </wp:positionV>
            <wp:extent cx="876300" cy="333375"/>
            <wp:effectExtent l="1905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kst_Interlaced.GIF"/>
                    <pic:cNvPicPr/>
                  </pic:nvPicPr>
                  <pic:blipFill>
                    <a:blip r:embed="rId8" cstate="print"/>
                    <a:stretch>
                      <a:fillRect/>
                    </a:stretch>
                  </pic:blipFill>
                  <pic:spPr>
                    <a:xfrm>
                      <a:off x="0" y="0"/>
                      <a:ext cx="876300" cy="333375"/>
                    </a:xfrm>
                    <a:prstGeom prst="rect">
                      <a:avLst/>
                    </a:prstGeom>
                  </pic:spPr>
                </pic:pic>
              </a:graphicData>
            </a:graphic>
          </wp:anchor>
        </w:drawing>
      </w:r>
      <w:r w:rsidR="005803E0">
        <w:rPr>
          <w:noProof/>
        </w:rPr>
        <mc:AlternateContent>
          <mc:Choice Requires="wps">
            <w:drawing>
              <wp:anchor distT="0" distB="0" distL="114300" distR="114300" simplePos="0" relativeHeight="251658240" behindDoc="1" locked="1" layoutInCell="1" allowOverlap="1">
                <wp:simplePos x="0" y="0"/>
                <wp:positionH relativeFrom="page">
                  <wp:posOffset>431800</wp:posOffset>
                </wp:positionH>
                <wp:positionV relativeFrom="page">
                  <wp:posOffset>185420</wp:posOffset>
                </wp:positionV>
                <wp:extent cx="3959860" cy="2214880"/>
                <wp:effectExtent l="317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972" w:rsidRDefault="00814CAF" w:rsidP="00F73972">
                            <w:pPr>
                              <w:rPr>
                                <w:sz w:val="22"/>
                                <w:szCs w:val="22"/>
                              </w:rPr>
                            </w:pPr>
                          </w:p>
                          <w:p w:rsidR="00F73972" w:rsidRDefault="00814CAF" w:rsidP="00F73972">
                            <w:pPr>
                              <w:rPr>
                                <w:sz w:val="22"/>
                                <w:szCs w:val="22"/>
                              </w:rPr>
                            </w:pPr>
                          </w:p>
                          <w:p w:rsidR="00F73972" w:rsidRDefault="00814CAF" w:rsidP="00F73972">
                            <w:pPr>
                              <w:rPr>
                                <w:sz w:val="22"/>
                                <w:szCs w:val="22"/>
                              </w:rPr>
                            </w:pPr>
                          </w:p>
                          <w:p w:rsidR="00F73972" w:rsidRPr="00F73972" w:rsidRDefault="00814CAF" w:rsidP="00F73972">
                            <w:pPr>
                              <w:rPr>
                                <w:noProof/>
                                <w:sz w:val="28"/>
                                <w:szCs w:val="28"/>
                              </w:rPr>
                            </w:pPr>
                          </w:p>
                          <w:p w:rsidR="00F73972" w:rsidRDefault="00814CAF" w:rsidP="00F73972">
                            <w:pPr>
                              <w:rPr>
                                <w:sz w:val="22"/>
                                <w:szCs w:val="22"/>
                              </w:rPr>
                            </w:pPr>
                          </w:p>
                          <w:p w:rsidR="00F73972" w:rsidRDefault="00814CAF" w:rsidP="00F73972">
                            <w:pPr>
                              <w:rPr>
                                <w:sz w:val="22"/>
                                <w:szCs w:val="22"/>
                              </w:rPr>
                            </w:pPr>
                          </w:p>
                          <w:p w:rsidR="00F73972" w:rsidRDefault="00814CAF" w:rsidP="00F73972">
                            <w:pPr>
                              <w:rPr>
                                <w:sz w:val="20"/>
                              </w:rPr>
                            </w:pPr>
                          </w:p>
                          <w:p w:rsidR="00625D13" w:rsidRPr="00F73972" w:rsidRDefault="00814CAF" w:rsidP="00F73972">
                            <w:pPr>
                              <w:rPr>
                                <w:sz w:val="20"/>
                              </w:rPr>
                            </w:pPr>
                          </w:p>
                          <w:p w:rsidR="00B75F50" w:rsidRDefault="00B75F50" w:rsidP="00F73972">
                            <w:pPr>
                              <w:rPr>
                                <w:sz w:val="22"/>
                                <w:szCs w:val="22"/>
                              </w:rPr>
                            </w:pPr>
                            <w:r>
                              <w:rPr>
                                <w:sz w:val="22"/>
                                <w:szCs w:val="22"/>
                              </w:rPr>
                              <w:t xml:space="preserve">Til </w:t>
                            </w:r>
                            <w:r w:rsidR="00B23E0E">
                              <w:rPr>
                                <w:sz w:val="22"/>
                                <w:szCs w:val="22"/>
                              </w:rPr>
                              <w:t>skolebestyrelserne</w:t>
                            </w:r>
                            <w:r>
                              <w:rPr>
                                <w:sz w:val="22"/>
                                <w:szCs w:val="22"/>
                              </w:rPr>
                              <w:t xml:space="preserve"> på Nyborg Heldagsskole og </w:t>
                            </w:r>
                          </w:p>
                          <w:p w:rsidR="00F73972" w:rsidRPr="00A51032" w:rsidRDefault="00B75F50" w:rsidP="00F73972">
                            <w:pPr>
                              <w:rPr>
                                <w:sz w:val="22"/>
                                <w:szCs w:val="22"/>
                              </w:rPr>
                            </w:pPr>
                            <w:r>
                              <w:rPr>
                                <w:sz w:val="22"/>
                                <w:szCs w:val="22"/>
                              </w:rPr>
                              <w:t>Rævebakkeskolen</w:t>
                            </w:r>
                          </w:p>
                          <w:p w:rsidR="00F73972" w:rsidRPr="00A51032" w:rsidRDefault="00814CAF" w:rsidP="00F73972">
                            <w:pPr>
                              <w:rPr>
                                <w:sz w:val="22"/>
                                <w:szCs w:val="22"/>
                              </w:rPr>
                            </w:pPr>
                          </w:p>
                          <w:p w:rsidR="00F73972" w:rsidRPr="00A51032" w:rsidRDefault="00814CAF" w:rsidP="00F73972">
                            <w:pPr>
                              <w:rPr>
                                <w:sz w:val="22"/>
                                <w:szCs w:val="22"/>
                              </w:rPr>
                            </w:pPr>
                          </w:p>
                          <w:p w:rsidR="00A51032" w:rsidRPr="00A51032" w:rsidRDefault="00814CAF" w:rsidP="00F73972">
                            <w:pPr>
                              <w:rPr>
                                <w:sz w:val="22"/>
                                <w:szCs w:val="22"/>
                              </w:rPr>
                            </w:pPr>
                          </w:p>
                          <w:p w:rsidR="00F73972" w:rsidRPr="00A51032" w:rsidRDefault="00814CAF" w:rsidP="00F73972">
                            <w:pPr>
                              <w:rPr>
                                <w:sz w:val="22"/>
                                <w:szCs w:val="22"/>
                              </w:rPr>
                            </w:pPr>
                          </w:p>
                        </w:txbxContent>
                      </wps:txbx>
                      <wps:bodyPr rot="0" vert="horz" wrap="square" lIns="39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pt;margin-top:14.6pt;width:311.8pt;height:17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febvg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" filled="f" stroked="f">
                <v:textbox inset="11mm">
                  <w:txbxContent>
                    <w:p w:rsidR="00F73972" w:rsidRDefault="00814CAF" w:rsidP="00F73972">
                      <w:pPr>
                        <w:rPr>
                          <w:sz w:val="22"/>
                          <w:szCs w:val="22"/>
                        </w:rPr>
                      </w:pPr>
                    </w:p>
                    <w:p w:rsidR="00F73972" w:rsidRDefault="00814CAF" w:rsidP="00F73972">
                      <w:pPr>
                        <w:rPr>
                          <w:sz w:val="22"/>
                          <w:szCs w:val="22"/>
                        </w:rPr>
                      </w:pPr>
                    </w:p>
                    <w:p w:rsidR="00F73972" w:rsidRDefault="00814CAF" w:rsidP="00F73972">
                      <w:pPr>
                        <w:rPr>
                          <w:sz w:val="22"/>
                          <w:szCs w:val="22"/>
                        </w:rPr>
                      </w:pPr>
                    </w:p>
                    <w:p w:rsidR="00F73972" w:rsidRPr="00F73972" w:rsidRDefault="00814CAF" w:rsidP="00F73972">
                      <w:pPr>
                        <w:rPr>
                          <w:noProof/>
                          <w:sz w:val="28"/>
                          <w:szCs w:val="28"/>
                        </w:rPr>
                      </w:pPr>
                    </w:p>
                    <w:p w:rsidR="00F73972" w:rsidRDefault="00814CAF" w:rsidP="00F73972">
                      <w:pPr>
                        <w:rPr>
                          <w:sz w:val="22"/>
                          <w:szCs w:val="22"/>
                        </w:rPr>
                      </w:pPr>
                    </w:p>
                    <w:p w:rsidR="00F73972" w:rsidRDefault="00814CAF" w:rsidP="00F73972">
                      <w:pPr>
                        <w:rPr>
                          <w:sz w:val="22"/>
                          <w:szCs w:val="22"/>
                        </w:rPr>
                      </w:pPr>
                    </w:p>
                    <w:p w:rsidR="00F73972" w:rsidRDefault="00814CAF" w:rsidP="00F73972">
                      <w:pPr>
                        <w:rPr>
                          <w:sz w:val="20"/>
                        </w:rPr>
                      </w:pPr>
                    </w:p>
                    <w:p w:rsidR="00625D13" w:rsidRPr="00F73972" w:rsidRDefault="00814CAF" w:rsidP="00F73972">
                      <w:pPr>
                        <w:rPr>
                          <w:sz w:val="20"/>
                        </w:rPr>
                      </w:pPr>
                    </w:p>
                    <w:p w:rsidR="00B75F50" w:rsidRDefault="00B75F50" w:rsidP="00F73972">
                      <w:pPr>
                        <w:rPr>
                          <w:sz w:val="22"/>
                          <w:szCs w:val="22"/>
                        </w:rPr>
                      </w:pPr>
                      <w:r>
                        <w:rPr>
                          <w:sz w:val="22"/>
                          <w:szCs w:val="22"/>
                        </w:rPr>
                        <w:t xml:space="preserve">Til </w:t>
                      </w:r>
                      <w:r w:rsidR="00B23E0E">
                        <w:rPr>
                          <w:sz w:val="22"/>
                          <w:szCs w:val="22"/>
                        </w:rPr>
                        <w:t>skolebestyrelserne</w:t>
                      </w:r>
                      <w:r>
                        <w:rPr>
                          <w:sz w:val="22"/>
                          <w:szCs w:val="22"/>
                        </w:rPr>
                        <w:t xml:space="preserve"> på Nyborg Heldagsskole og </w:t>
                      </w:r>
                    </w:p>
                    <w:p w:rsidR="00F73972" w:rsidRPr="00A51032" w:rsidRDefault="00B75F50" w:rsidP="00F73972">
                      <w:pPr>
                        <w:rPr>
                          <w:sz w:val="22"/>
                          <w:szCs w:val="22"/>
                        </w:rPr>
                      </w:pPr>
                      <w:r>
                        <w:rPr>
                          <w:sz w:val="22"/>
                          <w:szCs w:val="22"/>
                        </w:rPr>
                        <w:t>Rævebakkeskolen</w:t>
                      </w:r>
                    </w:p>
                    <w:p w:rsidR="00F73972" w:rsidRPr="00A51032" w:rsidRDefault="00814CAF" w:rsidP="00F73972">
                      <w:pPr>
                        <w:rPr>
                          <w:sz w:val="22"/>
                          <w:szCs w:val="22"/>
                        </w:rPr>
                      </w:pPr>
                    </w:p>
                    <w:p w:rsidR="00F73972" w:rsidRPr="00A51032" w:rsidRDefault="00814CAF" w:rsidP="00F73972">
                      <w:pPr>
                        <w:rPr>
                          <w:sz w:val="22"/>
                          <w:szCs w:val="22"/>
                        </w:rPr>
                      </w:pPr>
                    </w:p>
                    <w:p w:rsidR="00A51032" w:rsidRPr="00A51032" w:rsidRDefault="00814CAF" w:rsidP="00F73972">
                      <w:pPr>
                        <w:rPr>
                          <w:sz w:val="22"/>
                          <w:szCs w:val="22"/>
                        </w:rPr>
                      </w:pPr>
                    </w:p>
                    <w:p w:rsidR="00F73972" w:rsidRPr="00A51032" w:rsidRDefault="00814CAF" w:rsidP="00F73972">
                      <w:pPr>
                        <w:rPr>
                          <w:sz w:val="22"/>
                          <w:szCs w:val="22"/>
                        </w:rPr>
                      </w:pPr>
                    </w:p>
                  </w:txbxContent>
                </v:textbox>
                <w10:wrap anchorx="page" anchory="page"/>
                <w10:anchorlock/>
              </v:shape>
            </w:pict>
          </mc:Fallback>
        </mc:AlternateContent>
      </w:r>
      <w:r w:rsidR="00A34032">
        <w:rPr>
          <w:rFonts w:cs="Arial"/>
          <w:b/>
          <w:noProof/>
          <w:sz w:val="22"/>
          <w:szCs w:val="22"/>
        </w:rPr>
        <w:t>Orientering om ny organisering af specialskolerne i Nyborg Kommune</w:t>
      </w:r>
    </w:p>
    <w:p w:rsidR="00ED3631" w:rsidRPr="00FC3CA7" w:rsidRDefault="00ED3631" w:rsidP="00ED3631">
      <w:pPr>
        <w:rPr>
          <w:rFonts w:cs="Arial"/>
          <w:sz w:val="22"/>
          <w:szCs w:val="22"/>
        </w:rPr>
      </w:pPr>
    </w:p>
    <w:p w:rsidR="00B75F50" w:rsidRDefault="00B75F50" w:rsidP="00B75F50">
      <w:pPr>
        <w:rPr>
          <w:rFonts w:cs="Arial"/>
        </w:rPr>
      </w:pPr>
      <w:r>
        <w:t xml:space="preserve">Skoleafdelingen vil orientere om, at Skole- og Dagtilbudsudvalget på mødet d. 8. februar 2017 </w:t>
      </w:r>
      <w:r>
        <w:rPr>
          <w:rFonts w:cs="Arial"/>
        </w:rPr>
        <w:t>præsenteres for et</w:t>
      </w:r>
      <w:r w:rsidRPr="00564DFD">
        <w:rPr>
          <w:rFonts w:cs="Arial"/>
        </w:rPr>
        <w:t xml:space="preserve"> forslag til n</w:t>
      </w:r>
      <w:r>
        <w:rPr>
          <w:rFonts w:cs="Arial"/>
        </w:rPr>
        <w:t>y organisering af specialskolerne</w:t>
      </w:r>
      <w:r w:rsidRPr="00564DFD">
        <w:rPr>
          <w:rFonts w:cs="Arial"/>
        </w:rPr>
        <w:t xml:space="preserve"> i Nyborg Kommune.</w:t>
      </w:r>
      <w:r>
        <w:rPr>
          <w:rFonts w:cs="Arial"/>
        </w:rPr>
        <w:t xml:space="preserve"> Forslaget argumenterer for en </w:t>
      </w:r>
      <w:r w:rsidRPr="00DA268A">
        <w:rPr>
          <w:rFonts w:cs="Arial"/>
        </w:rPr>
        <w:t>sammenlægning af</w:t>
      </w:r>
      <w:r>
        <w:rPr>
          <w:rFonts w:cs="Arial"/>
        </w:rPr>
        <w:t xml:space="preserve"> de to specialskoler</w:t>
      </w:r>
      <w:r w:rsidRPr="00DA268A">
        <w:rPr>
          <w:rFonts w:cs="Arial"/>
        </w:rPr>
        <w:t xml:space="preserve"> Rævebakkeskolen og Nyborg He</w:t>
      </w:r>
      <w:r>
        <w:rPr>
          <w:rFonts w:cs="Arial"/>
        </w:rPr>
        <w:t>ldagsskole med virkning fra august 2018, men fortsat bestående af to matrikler.</w:t>
      </w:r>
    </w:p>
    <w:p w:rsidR="00B75F50" w:rsidRDefault="00B75F50" w:rsidP="00B75F50">
      <w:pPr>
        <w:rPr>
          <w:rFonts w:cs="Arial"/>
        </w:rPr>
      </w:pPr>
    </w:p>
    <w:p w:rsidR="00B75F50" w:rsidRDefault="00B75F50" w:rsidP="00B75F50">
      <w:pPr>
        <w:rPr>
          <w:rFonts w:cs="Arial"/>
        </w:rPr>
      </w:pPr>
      <w:r>
        <w:rPr>
          <w:rFonts w:cs="Arial"/>
        </w:rPr>
        <w:t>Baggrunden for forslaget er ikke sparehensyn, men hensynet til kvalitetsudvikling inden for ledelse, pædagogik, udvikling af tilbud og administration.</w:t>
      </w:r>
    </w:p>
    <w:p w:rsidR="00B75F50" w:rsidRDefault="00B75F50" w:rsidP="00B75F50">
      <w:pPr>
        <w:rPr>
          <w:rFonts w:cs="Arial"/>
        </w:rPr>
      </w:pPr>
    </w:p>
    <w:p w:rsidR="00B75F50" w:rsidRDefault="00B75F50" w:rsidP="00B75F50">
      <w:r>
        <w:t xml:space="preserve">Da I, som </w:t>
      </w:r>
      <w:r w:rsidR="00B23E0E">
        <w:t>skolebestyrelse</w:t>
      </w:r>
      <w:r>
        <w:t>, er part i processen, ønsker skoleafdelingen via denne mail at orientere jer, så I ikke skal få kendskab til sagen via medierne, offentlig dagsorden til udvalgsmøde eller på anden vis.</w:t>
      </w:r>
    </w:p>
    <w:p w:rsidR="00B75F50" w:rsidRDefault="00B75F50" w:rsidP="00B75F50"/>
    <w:p w:rsidR="00B75F50" w:rsidRDefault="00B75F50" w:rsidP="00B75F50">
      <w:r>
        <w:t>Der er udarbejdet en procesplan, som bl.a. indeholder muligheden for, at direktør Marianne Stentebjerg og skole- og kultu</w:t>
      </w:r>
      <w:r w:rsidR="00B23E0E">
        <w:t>r</w:t>
      </w:r>
      <w:r>
        <w:t>chef Jan Hermansen i høringsperioden</w:t>
      </w:r>
      <w:r w:rsidR="00B23E0E">
        <w:t xml:space="preserve"> kan deltage i et </w:t>
      </w:r>
      <w:r>
        <w:t>skolebestyrelsesmøde ude på jeres skole. I vil ligeledes blive inddraget løbende undervejs i processen frem til sammenlægningen i august 2018.</w:t>
      </w:r>
    </w:p>
    <w:p w:rsidR="00B75F50" w:rsidRDefault="00B75F50" w:rsidP="00B75F50"/>
    <w:p w:rsidR="00B75F50" w:rsidRDefault="00B75F50" w:rsidP="00B75F50">
      <w:r w:rsidRPr="001F732D">
        <w:t>Baggrund for forslaget</w:t>
      </w:r>
      <w:r>
        <w:t xml:space="preserve"> er, at hhv. Nyborg Heldagsskole og Rævebakkeskolen er kendetegnede ved, at elevtallet gennem de senere år har udviklet sig kraftigt - Rævebakkeskolen har haft faldende elevtal og Nyborg Heldagsskole stigende</w:t>
      </w:r>
      <w:r w:rsidRPr="004F13C7">
        <w:t xml:space="preserve"> </w:t>
      </w:r>
      <w:r>
        <w:t>elevtal.</w:t>
      </w:r>
    </w:p>
    <w:p w:rsidR="00B75F50" w:rsidRDefault="00B75F50" w:rsidP="00B75F50">
      <w:r w:rsidRPr="00C511DD">
        <w:t xml:space="preserve">Udviklingen giver anledning til at overveje skolernes bæredygtighed såvel elevtalsmæssigt, </w:t>
      </w:r>
      <w:r>
        <w:t xml:space="preserve">pædagogisk som ledelsesmæssigt. Et vist volumen i elevtallet er en forudsætning for et dynamisk pædagogisk miljø og for at kunne fastholde og udvikle kompetencerne på skolerne. </w:t>
      </w:r>
    </w:p>
    <w:p w:rsidR="00B75F50" w:rsidRDefault="00B75F50" w:rsidP="00B75F50"/>
    <w:p w:rsidR="00B75F50" w:rsidRDefault="00B75F50" w:rsidP="00B75F50">
      <w:r>
        <w:t xml:space="preserve">En sammenlægning mellem videnområderne må ikke ske på bekostning af den specialisering, der kendetegner de to skoler i dag. Nye indsatser skal ses som en udbygning af de eksisterende – ikke i stedet for. </w:t>
      </w:r>
      <w:r w:rsidRPr="004373A8">
        <w:t>For at skabe overblik over og udvikle nye indsatser er det</w:t>
      </w:r>
      <w:r>
        <w:t xml:space="preserve"> en fordel</w:t>
      </w:r>
      <w:r w:rsidRPr="004373A8">
        <w:t xml:space="preserve"> med en samlet </w:t>
      </w:r>
      <w:r>
        <w:t>ledelse, hvilket også vil være den bedste forudsætning for bedre koordinering i opbygning og udvikling af kompetencerne på skolerne. Som ansat på skolerne vil man på den nye specialskole få mulighed for et bredere arbejdsfelt og dermed jobmæssigt større sikkerhed for ansættelse på trods af udsving i elevantal.</w:t>
      </w:r>
    </w:p>
    <w:p w:rsidR="00B75F50" w:rsidRDefault="00B75F50" w:rsidP="00B75F50"/>
    <w:p w:rsidR="00B75F50" w:rsidRDefault="00B75F50" w:rsidP="00B75F50">
      <w:r>
        <w:t>Jeg ser frem til en spændende proces frem til august 201</w:t>
      </w:r>
      <w:r w:rsidR="00B67ABB">
        <w:t>8</w:t>
      </w:r>
      <w:r>
        <w:t>, en proces med stor gennemsigtighed og præget af konstruktive dialoger til gavn for eleverne og specialtilbuddene i Nyborg Kommune.</w:t>
      </w:r>
    </w:p>
    <w:p w:rsidR="00B75F50" w:rsidRDefault="00B75F50" w:rsidP="00B75F50"/>
    <w:p w:rsidR="00B75F50" w:rsidRDefault="00B75F50" w:rsidP="00B75F50">
      <w:r>
        <w:t xml:space="preserve">Med venlig hilsen </w:t>
      </w:r>
    </w:p>
    <w:tbl>
      <w:tblPr>
        <w:tblW w:w="0" w:type="auto"/>
        <w:tblLook w:val="01E0" w:firstRow="1" w:lastRow="1" w:firstColumn="1" w:lastColumn="1" w:noHBand="0" w:noVBand="0"/>
      </w:tblPr>
      <w:tblGrid>
        <w:gridCol w:w="2868"/>
        <w:gridCol w:w="2760"/>
      </w:tblGrid>
      <w:tr w:rsidR="00ED3631" w:rsidRPr="00FC3CA7">
        <w:tc>
          <w:tcPr>
            <w:tcW w:w="2868" w:type="dxa"/>
          </w:tcPr>
          <w:p w:rsidR="00ED3631" w:rsidRPr="00FC3CA7" w:rsidRDefault="00ED3631" w:rsidP="00B75F50">
            <w:pPr>
              <w:rPr>
                <w:rFonts w:cs="Arial"/>
                <w:sz w:val="22"/>
                <w:szCs w:val="22"/>
              </w:rPr>
            </w:pPr>
          </w:p>
        </w:tc>
        <w:tc>
          <w:tcPr>
            <w:tcW w:w="2760" w:type="dxa"/>
          </w:tcPr>
          <w:p w:rsidR="00ED3631" w:rsidRPr="00FC3CA7" w:rsidRDefault="00ED3631" w:rsidP="00B90F33">
            <w:pPr>
              <w:rPr>
                <w:rFonts w:cs="Arial"/>
                <w:sz w:val="22"/>
                <w:szCs w:val="22"/>
              </w:rPr>
            </w:pPr>
          </w:p>
        </w:tc>
      </w:tr>
    </w:tbl>
    <w:p w:rsidR="00802EAC" w:rsidRPr="00FC3CA7" w:rsidRDefault="00B75F50" w:rsidP="00ED3631">
      <w:pPr>
        <w:rPr>
          <w:rFonts w:cs="Arial"/>
          <w:sz w:val="22"/>
          <w:szCs w:val="22"/>
        </w:rPr>
      </w:pPr>
      <w:r>
        <w:rPr>
          <w:rFonts w:cs="Arial"/>
          <w:sz w:val="22"/>
          <w:szCs w:val="22"/>
        </w:rPr>
        <w:t>Jan Hermansen, Skole- og kulturchef</w:t>
      </w:r>
    </w:p>
    <w:sectPr w:rsidR="00802EAC" w:rsidRPr="00FC3CA7" w:rsidSect="002273CF">
      <w:footerReference w:type="default" r:id="rId9"/>
      <w:pgSz w:w="11906" w:h="16838" w:code="9"/>
      <w:pgMar w:top="2268" w:right="1304" w:bottom="680"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CAF" w:rsidRDefault="00814CAF" w:rsidP="00802EAC">
      <w:r>
        <w:separator/>
      </w:r>
    </w:p>
  </w:endnote>
  <w:endnote w:type="continuationSeparator" w:id="0">
    <w:p w:rsidR="00814CAF" w:rsidRDefault="00814CAF" w:rsidP="0080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0973"/>
      <w:docPartObj>
        <w:docPartGallery w:val="Page Numbers (Bottom of Page)"/>
        <w:docPartUnique/>
      </w:docPartObj>
    </w:sdtPr>
    <w:sdtEndPr/>
    <w:sdtContent>
      <w:p w:rsidR="009C6DDE" w:rsidRDefault="00B75F50">
        <w:pPr>
          <w:pStyle w:val="Sidefod"/>
          <w:jc w:val="center"/>
        </w:pPr>
        <w:r>
          <w:fldChar w:fldCharType="begin"/>
        </w:r>
        <w:r>
          <w:instrText xml:space="preserve"> PAGE   \* MERGEFORMAT </w:instrText>
        </w:r>
        <w:r>
          <w:fldChar w:fldCharType="separate"/>
        </w:r>
        <w:r>
          <w:rPr>
            <w:noProof/>
          </w:rPr>
          <w:t>2</w:t>
        </w:r>
        <w:r>
          <w:rPr>
            <w:noProof/>
          </w:rPr>
          <w:fldChar w:fldCharType="end"/>
        </w:r>
      </w:p>
    </w:sdtContent>
  </w:sdt>
  <w:p w:rsidR="009C6DDE" w:rsidRDefault="009C6DD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CAF" w:rsidRDefault="00814CAF" w:rsidP="00802EAC">
      <w:r>
        <w:separator/>
      </w:r>
    </w:p>
  </w:footnote>
  <w:footnote w:type="continuationSeparator" w:id="0">
    <w:p w:rsidR="00814CAF" w:rsidRDefault="00814CAF" w:rsidP="00802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86"/>
    <w:rsid w:val="000166BC"/>
    <w:rsid w:val="00033BC9"/>
    <w:rsid w:val="00042BF0"/>
    <w:rsid w:val="00064B12"/>
    <w:rsid w:val="00083390"/>
    <w:rsid w:val="00092527"/>
    <w:rsid w:val="000B33E3"/>
    <w:rsid w:val="000C3DD5"/>
    <w:rsid w:val="00127851"/>
    <w:rsid w:val="00130A5C"/>
    <w:rsid w:val="00145E06"/>
    <w:rsid w:val="00151D03"/>
    <w:rsid w:val="00157824"/>
    <w:rsid w:val="00161121"/>
    <w:rsid w:val="00166DE1"/>
    <w:rsid w:val="001A6ACE"/>
    <w:rsid w:val="002220DA"/>
    <w:rsid w:val="002273CF"/>
    <w:rsid w:val="00232C24"/>
    <w:rsid w:val="00274982"/>
    <w:rsid w:val="002A0D03"/>
    <w:rsid w:val="002B7CCD"/>
    <w:rsid w:val="002E165F"/>
    <w:rsid w:val="002F692C"/>
    <w:rsid w:val="00313DA4"/>
    <w:rsid w:val="00314379"/>
    <w:rsid w:val="003B1A0D"/>
    <w:rsid w:val="003E7F2A"/>
    <w:rsid w:val="004256AE"/>
    <w:rsid w:val="00491772"/>
    <w:rsid w:val="004D06D8"/>
    <w:rsid w:val="00505F6B"/>
    <w:rsid w:val="0050667B"/>
    <w:rsid w:val="00536886"/>
    <w:rsid w:val="005803E0"/>
    <w:rsid w:val="00585E35"/>
    <w:rsid w:val="00593604"/>
    <w:rsid w:val="00597398"/>
    <w:rsid w:val="005A02FC"/>
    <w:rsid w:val="005A3CED"/>
    <w:rsid w:val="005B0B72"/>
    <w:rsid w:val="005C0C88"/>
    <w:rsid w:val="006010EC"/>
    <w:rsid w:val="0063288E"/>
    <w:rsid w:val="006740A2"/>
    <w:rsid w:val="006A0F01"/>
    <w:rsid w:val="006F5489"/>
    <w:rsid w:val="00706501"/>
    <w:rsid w:val="007075CE"/>
    <w:rsid w:val="007168CC"/>
    <w:rsid w:val="00723EAB"/>
    <w:rsid w:val="00733620"/>
    <w:rsid w:val="0078528E"/>
    <w:rsid w:val="0079764B"/>
    <w:rsid w:val="007A1CA5"/>
    <w:rsid w:val="007C5208"/>
    <w:rsid w:val="007D49A5"/>
    <w:rsid w:val="007D79B9"/>
    <w:rsid w:val="007E05B9"/>
    <w:rsid w:val="007E2364"/>
    <w:rsid w:val="007F08DB"/>
    <w:rsid w:val="007F269E"/>
    <w:rsid w:val="007F2C72"/>
    <w:rsid w:val="008024EE"/>
    <w:rsid w:val="00802EAC"/>
    <w:rsid w:val="00812D39"/>
    <w:rsid w:val="00814CAF"/>
    <w:rsid w:val="00844048"/>
    <w:rsid w:val="00856B7D"/>
    <w:rsid w:val="008B00DD"/>
    <w:rsid w:val="008E1884"/>
    <w:rsid w:val="008F116B"/>
    <w:rsid w:val="0092177D"/>
    <w:rsid w:val="00962AFE"/>
    <w:rsid w:val="00973BF2"/>
    <w:rsid w:val="009773FE"/>
    <w:rsid w:val="00991069"/>
    <w:rsid w:val="009A7C06"/>
    <w:rsid w:val="009C6DDE"/>
    <w:rsid w:val="009D16D4"/>
    <w:rsid w:val="009D45E5"/>
    <w:rsid w:val="009E552B"/>
    <w:rsid w:val="009E76AD"/>
    <w:rsid w:val="00A15412"/>
    <w:rsid w:val="00A338AC"/>
    <w:rsid w:val="00A33B94"/>
    <w:rsid w:val="00A34032"/>
    <w:rsid w:val="00A404D7"/>
    <w:rsid w:val="00A61A4A"/>
    <w:rsid w:val="00A7718E"/>
    <w:rsid w:val="00AA27BE"/>
    <w:rsid w:val="00AF4AB2"/>
    <w:rsid w:val="00B23E0E"/>
    <w:rsid w:val="00B3138B"/>
    <w:rsid w:val="00B65356"/>
    <w:rsid w:val="00B67ABB"/>
    <w:rsid w:val="00B75F50"/>
    <w:rsid w:val="00B83ADD"/>
    <w:rsid w:val="00B90F33"/>
    <w:rsid w:val="00BB1E35"/>
    <w:rsid w:val="00BE6C26"/>
    <w:rsid w:val="00BF6C15"/>
    <w:rsid w:val="00BF792A"/>
    <w:rsid w:val="00C1307F"/>
    <w:rsid w:val="00C222F9"/>
    <w:rsid w:val="00C37E5E"/>
    <w:rsid w:val="00C46C2C"/>
    <w:rsid w:val="00C822F2"/>
    <w:rsid w:val="00CB2D66"/>
    <w:rsid w:val="00CD455A"/>
    <w:rsid w:val="00CD5D38"/>
    <w:rsid w:val="00CD64AC"/>
    <w:rsid w:val="00CE4C10"/>
    <w:rsid w:val="00D05B2C"/>
    <w:rsid w:val="00D15DF0"/>
    <w:rsid w:val="00D54EA9"/>
    <w:rsid w:val="00D75D87"/>
    <w:rsid w:val="00D838F7"/>
    <w:rsid w:val="00DA5A09"/>
    <w:rsid w:val="00DC02CA"/>
    <w:rsid w:val="00E07523"/>
    <w:rsid w:val="00E137FE"/>
    <w:rsid w:val="00E26D41"/>
    <w:rsid w:val="00E45EE1"/>
    <w:rsid w:val="00E475E2"/>
    <w:rsid w:val="00E83348"/>
    <w:rsid w:val="00EA45E5"/>
    <w:rsid w:val="00EA7DD7"/>
    <w:rsid w:val="00EB5133"/>
    <w:rsid w:val="00ED3631"/>
    <w:rsid w:val="00EE0AE7"/>
    <w:rsid w:val="00F30CE7"/>
    <w:rsid w:val="00F81037"/>
    <w:rsid w:val="00FA424E"/>
    <w:rsid w:val="00FC1FB6"/>
    <w:rsid w:val="00FC3CA7"/>
    <w:rsid w:val="00FD7414"/>
    <w:rsid w:val="00FF5588"/>
    <w:rsid w:val="00FF56FB"/>
  </w:rsids>
  <m:mathPr>
    <m:mathFont m:val="Cambria Math"/>
    <m:brkBin m:val="before"/>
    <m:brkBinSub m:val="--"/>
    <m:smallFrac m:val="0"/>
    <m:dispDef/>
    <m:lMargin m:val="0"/>
    <m:rMargin m:val="0"/>
    <m:defJc m:val="centerGroup"/>
    <m:wrapIndent m:val="1440"/>
    <m:intLim m:val="subSup"/>
    <m:naryLim m:val="undOvr"/>
  </m:mathPr>
  <w:attachedSchema w:val="http://schemas.kmd.dk/schemas/KmdSag/EDHVr8"/>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DE0686-EFEF-4C3D-BCD0-2B04D9E9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FB6"/>
    <w:rPr>
      <w:rFonts w:ascii="Arial" w:hAnsi="Arial"/>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7F269E"/>
    <w:rPr>
      <w:color w:val="0000FF"/>
      <w:u w:val="single"/>
    </w:rPr>
  </w:style>
  <w:style w:type="table" w:styleId="Tabel-Gitter">
    <w:name w:val="Table Grid"/>
    <w:basedOn w:val="Tabel-Normal"/>
    <w:rsid w:val="00E2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802EAC"/>
    <w:pPr>
      <w:tabs>
        <w:tab w:val="center" w:pos="4819"/>
        <w:tab w:val="right" w:pos="9638"/>
      </w:tabs>
    </w:pPr>
  </w:style>
  <w:style w:type="character" w:customStyle="1" w:styleId="SidehovedTegn">
    <w:name w:val="Sidehoved Tegn"/>
    <w:basedOn w:val="Standardskrifttypeiafsnit"/>
    <w:link w:val="Sidehoved"/>
    <w:rsid w:val="00802EAC"/>
    <w:rPr>
      <w:rFonts w:ascii="Arial" w:hAnsi="Arial"/>
      <w:sz w:val="24"/>
      <w:szCs w:val="24"/>
    </w:rPr>
  </w:style>
  <w:style w:type="paragraph" w:styleId="Sidefod">
    <w:name w:val="footer"/>
    <w:basedOn w:val="Normal"/>
    <w:link w:val="SidefodTegn"/>
    <w:uiPriority w:val="99"/>
    <w:rsid w:val="00802EAC"/>
    <w:pPr>
      <w:tabs>
        <w:tab w:val="center" w:pos="4819"/>
        <w:tab w:val="right" w:pos="9638"/>
      </w:tabs>
    </w:pPr>
  </w:style>
  <w:style w:type="character" w:customStyle="1" w:styleId="SidefodTegn">
    <w:name w:val="Sidefod Tegn"/>
    <w:basedOn w:val="Standardskrifttypeiafsnit"/>
    <w:link w:val="Sidefod"/>
    <w:uiPriority w:val="99"/>
    <w:rsid w:val="00802EAC"/>
    <w:rPr>
      <w:rFonts w:ascii="Arial" w:hAnsi="Arial"/>
      <w:sz w:val="24"/>
      <w:szCs w:val="24"/>
    </w:rPr>
  </w:style>
  <w:style w:type="paragraph" w:styleId="Listeafsnit">
    <w:name w:val="List Paragraph"/>
    <w:basedOn w:val="Normal"/>
    <w:uiPriority w:val="34"/>
    <w:qFormat/>
    <w:rsid w:val="00C46C2C"/>
    <w:pPr>
      <w:ind w:left="720"/>
      <w:contextualSpacing/>
    </w:pPr>
  </w:style>
  <w:style w:type="paragraph" w:styleId="Markeringsbobletekst">
    <w:name w:val="Balloon Text"/>
    <w:basedOn w:val="Normal"/>
    <w:link w:val="MarkeringsbobletekstTegn"/>
    <w:rsid w:val="007F2C72"/>
    <w:rPr>
      <w:rFonts w:ascii="Tahoma" w:hAnsi="Tahoma" w:cs="Tahoma"/>
      <w:sz w:val="16"/>
      <w:szCs w:val="16"/>
    </w:rPr>
  </w:style>
  <w:style w:type="character" w:customStyle="1" w:styleId="MarkeringsbobletekstTegn">
    <w:name w:val="Markeringsbobletekst Tegn"/>
    <w:basedOn w:val="Standardskrifttypeiafsnit"/>
    <w:link w:val="Markeringsbobletekst"/>
    <w:rsid w:val="007F2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03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mailto:sikkerepost@nyborg.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kkerepost@nyborg.d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AcadreRecipientName</vt:lpstr>
    </vt:vector>
  </TitlesOfParts>
  <Company>Nyborg kommune</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AcadreRecipientName</dc:title>
  <dc:subject/>
  <dc:creator>lka</dc:creator>
  <cp:keywords/>
  <dc:description/>
  <cp:lastModifiedBy>Lars Jonny Bech Dokkedahl</cp:lastModifiedBy>
  <cp:revision>2</cp:revision>
  <dcterms:created xsi:type="dcterms:W3CDTF">2017-03-15T15:54:00Z</dcterms:created>
  <dcterms:modified xsi:type="dcterms:W3CDTF">2017-03-15T15:54:00Z</dcterms:modified>
</cp:coreProperties>
</file>