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2B" w:rsidRPr="0028752B" w:rsidRDefault="0028752B" w:rsidP="0028752B">
      <w:pPr>
        <w:rPr>
          <w:rFonts w:ascii="Arial" w:hAnsi="Arial" w:cs="Arial"/>
          <w:b/>
          <w:bCs/>
          <w:sz w:val="24"/>
          <w:szCs w:val="24"/>
        </w:rPr>
      </w:pPr>
      <w:r w:rsidRPr="0028752B">
        <w:rPr>
          <w:rFonts w:ascii="Arial" w:hAnsi="Arial" w:cs="Arial"/>
          <w:b/>
          <w:bCs/>
          <w:sz w:val="24"/>
          <w:szCs w:val="24"/>
        </w:rPr>
        <w:t>Skal Rævebakkeskolen og Nyborg Heldagsskole lukke?</w:t>
      </w:r>
    </w:p>
    <w:p w:rsidR="0028752B" w:rsidRPr="0028752B" w:rsidRDefault="0028752B" w:rsidP="0028752B">
      <w:pPr>
        <w:rPr>
          <w:rFonts w:ascii="Arial" w:hAnsi="Arial" w:cs="Arial"/>
          <w:sz w:val="24"/>
          <w:szCs w:val="24"/>
        </w:rPr>
      </w:pPr>
      <w:r w:rsidRPr="0028752B">
        <w:rPr>
          <w:rFonts w:ascii="Arial" w:hAnsi="Arial" w:cs="Arial"/>
          <w:sz w:val="24"/>
          <w:szCs w:val="24"/>
        </w:rPr>
        <w:t>Der er naturligvis en række spørgsmål og usikkerhed forbundet med en skolesammenlægning. Og i den sammenhæng har vi løbende meldt ud at vi står til rådighed for spørgsmål og dialog om processen. I første fase af processen blev der på to personalemøder og et fællesmøde for bestyrelserne stillet en lang række spørgsmål som blev besvaret. Lige nu fremkommer der spørgsmål omkring selve den tekniske skolesammenlægning og hvorledes det vil foregå. Det første der skal ske, når to skoler sammenlægges er, at begge teknisk set lukkes for så straks at genopstå som en fælles skole. Det betyder at den nye fælles sammenlagte skole er etableret på to matrikler, nemlig der hvor Rævebakkeskolen og Nyborg Heldagsskole findes i dag. Så når der nævnes at skolerne skal lukkes, ja så er det kun på papiret og teknisk, at skolerne lukkes, for så straks at genopstå som en ny sammenlagt skole på de to kendte matrikler. Vi havde samme proces, da den nuværende skolestruktur blev gennemført, og i den sammenhæng blev der også teknisk lukket skoler som efterfølgende blev lagt sammen til en skole.</w:t>
      </w:r>
    </w:p>
    <w:p w:rsidR="0028752B" w:rsidRPr="0028752B" w:rsidRDefault="0028752B" w:rsidP="0028752B">
      <w:pPr>
        <w:rPr>
          <w:rFonts w:ascii="Arial" w:hAnsi="Arial" w:cs="Arial"/>
          <w:sz w:val="24"/>
          <w:szCs w:val="24"/>
        </w:rPr>
      </w:pPr>
      <w:r w:rsidRPr="0028752B">
        <w:rPr>
          <w:rFonts w:ascii="Arial" w:hAnsi="Arial" w:cs="Arial"/>
          <w:sz w:val="24"/>
          <w:szCs w:val="24"/>
        </w:rPr>
        <w:t>Et andet tema er klassestørrelser mm. i en ny skole, og her er udgangspunktet, at den kendte økonomi til skolerne bibeholdes i forbindelse med sammenlægningsprocessen. Så der er ikke mindre økonomi til den nye skole end det vi kender i dag fra de to specialskoler.</w:t>
      </w:r>
    </w:p>
    <w:p w:rsidR="0028752B" w:rsidRPr="0028752B" w:rsidRDefault="0028752B" w:rsidP="0028752B">
      <w:pPr>
        <w:rPr>
          <w:rFonts w:ascii="Arial" w:hAnsi="Arial" w:cs="Arial"/>
          <w:sz w:val="24"/>
          <w:szCs w:val="24"/>
        </w:rPr>
      </w:pPr>
    </w:p>
    <w:p w:rsidR="0028752B" w:rsidRPr="0028752B" w:rsidRDefault="0028752B" w:rsidP="0028752B">
      <w:pPr>
        <w:rPr>
          <w:rFonts w:ascii="Arial" w:hAnsi="Arial" w:cs="Arial"/>
          <w:sz w:val="24"/>
          <w:szCs w:val="24"/>
        </w:rPr>
      </w:pPr>
    </w:p>
    <w:p w:rsidR="0028752B" w:rsidRPr="0028752B" w:rsidRDefault="0028752B" w:rsidP="0028752B">
      <w:pPr>
        <w:rPr>
          <w:rFonts w:ascii="Arial" w:hAnsi="Arial" w:cs="Arial"/>
          <w:sz w:val="24"/>
          <w:szCs w:val="24"/>
        </w:rPr>
      </w:pPr>
      <w:r w:rsidRPr="0028752B">
        <w:rPr>
          <w:rFonts w:ascii="Arial" w:hAnsi="Arial" w:cs="Arial"/>
          <w:sz w:val="24"/>
          <w:szCs w:val="24"/>
        </w:rPr>
        <w:t>Hvis der er andre spørgsmål eller forslag til dialog om processen stiller Marianne Stentebjerg og Jan Hermansen sig til rådighed. Blot sig til.</w:t>
      </w:r>
    </w:p>
    <w:p w:rsidR="0028752B" w:rsidRPr="0028752B" w:rsidRDefault="0028752B" w:rsidP="0028752B">
      <w:pPr>
        <w:rPr>
          <w:rFonts w:ascii="Arial" w:hAnsi="Arial" w:cs="Arial"/>
          <w:sz w:val="24"/>
          <w:szCs w:val="24"/>
        </w:rPr>
      </w:pPr>
    </w:p>
    <w:p w:rsidR="0028752B" w:rsidRPr="0028752B" w:rsidRDefault="0028752B" w:rsidP="0028752B">
      <w:pPr>
        <w:rPr>
          <w:rFonts w:ascii="Arial" w:hAnsi="Arial" w:cs="Arial"/>
          <w:sz w:val="24"/>
          <w:szCs w:val="24"/>
        </w:rPr>
      </w:pPr>
      <w:r w:rsidRPr="0028752B">
        <w:rPr>
          <w:rFonts w:ascii="Arial" w:hAnsi="Arial" w:cs="Arial"/>
          <w:sz w:val="24"/>
          <w:szCs w:val="24"/>
        </w:rPr>
        <w:t>Med venlig hilsen</w:t>
      </w:r>
    </w:p>
    <w:p w:rsidR="0028752B" w:rsidRPr="0028752B" w:rsidRDefault="0028752B" w:rsidP="0028752B">
      <w:pPr>
        <w:rPr>
          <w:rFonts w:ascii="Arial" w:hAnsi="Arial" w:cs="Arial"/>
          <w:sz w:val="24"/>
          <w:szCs w:val="24"/>
        </w:rPr>
      </w:pPr>
    </w:p>
    <w:p w:rsidR="0028752B" w:rsidRPr="0028752B" w:rsidRDefault="0028752B" w:rsidP="0028752B">
      <w:pPr>
        <w:rPr>
          <w:rFonts w:ascii="Arial" w:hAnsi="Arial" w:cs="Arial"/>
          <w:sz w:val="24"/>
          <w:szCs w:val="24"/>
        </w:rPr>
      </w:pPr>
      <w:r w:rsidRPr="0028752B">
        <w:rPr>
          <w:rFonts w:ascii="Arial" w:hAnsi="Arial" w:cs="Arial"/>
          <w:sz w:val="24"/>
          <w:szCs w:val="24"/>
        </w:rPr>
        <w:t>Direktør Marianne Stentebjerg</w:t>
      </w:r>
    </w:p>
    <w:p w:rsidR="0028752B" w:rsidRPr="0028752B" w:rsidRDefault="0028752B" w:rsidP="0028752B">
      <w:pPr>
        <w:rPr>
          <w:rFonts w:ascii="Arial" w:hAnsi="Arial" w:cs="Arial"/>
          <w:sz w:val="24"/>
          <w:szCs w:val="24"/>
        </w:rPr>
      </w:pPr>
      <w:r w:rsidRPr="0028752B">
        <w:rPr>
          <w:rFonts w:ascii="Arial" w:hAnsi="Arial" w:cs="Arial"/>
          <w:sz w:val="24"/>
          <w:szCs w:val="24"/>
        </w:rPr>
        <w:t>Skole- og Kulturchef Jan Hermansen</w:t>
      </w:r>
    </w:p>
    <w:p w:rsidR="00926177" w:rsidRDefault="0028752B">
      <w:bookmarkStart w:id="0" w:name="_GoBack"/>
      <w:bookmarkEnd w:id="0"/>
    </w:p>
    <w:sectPr w:rsidR="009261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2B"/>
    <w:rsid w:val="0028752B"/>
    <w:rsid w:val="002A2F8F"/>
    <w:rsid w:val="005242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5E4A"/>
  <w15:chartTrackingRefBased/>
  <w15:docId w15:val="{8B75BC73-6730-4F68-AE04-0D7CB1DA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2B"/>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08251">
      <w:bodyDiv w:val="1"/>
      <w:marLeft w:val="0"/>
      <w:marRight w:val="0"/>
      <w:marTop w:val="0"/>
      <w:marBottom w:val="0"/>
      <w:divBdr>
        <w:top w:val="none" w:sz="0" w:space="0" w:color="auto"/>
        <w:left w:val="none" w:sz="0" w:space="0" w:color="auto"/>
        <w:bottom w:val="none" w:sz="0" w:space="0" w:color="auto"/>
        <w:right w:val="none" w:sz="0" w:space="0" w:color="auto"/>
      </w:divBdr>
    </w:div>
    <w:div w:id="14378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1402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Jonny Bech Dokkedahl</dc:creator>
  <cp:keywords/>
  <dc:description/>
  <cp:lastModifiedBy>Lars Jonny Bech Dokkedahl</cp:lastModifiedBy>
  <cp:revision>1</cp:revision>
  <dcterms:created xsi:type="dcterms:W3CDTF">2017-03-27T12:40:00Z</dcterms:created>
  <dcterms:modified xsi:type="dcterms:W3CDTF">2017-03-27T12:47:00Z</dcterms:modified>
</cp:coreProperties>
</file>